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lang w:eastAsia="zh-CN"/>
        </w:rPr>
      </w:pPr>
    </w:p>
    <w:p>
      <w:pPr>
        <w:tabs>
          <w:tab w:val="left" w:pos="3767"/>
        </w:tabs>
        <w:ind w:firstLine="1965" w:firstLineChars="702"/>
        <w:rPr>
          <w:sz w:val="28"/>
          <w:u w:val="single"/>
          <w:lang w:eastAsia="zh-CN"/>
        </w:rPr>
      </w:pPr>
    </w:p>
    <w:p>
      <w:pPr>
        <w:ind w:firstLine="1960" w:firstLineChars="70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规格</w:t>
      </w:r>
      <w:r>
        <w:rPr>
          <w:rFonts w:hint="eastAsia"/>
          <w:sz w:val="28"/>
        </w:rPr>
        <w:t>SPECIFICATION:</w:t>
      </w:r>
      <w:r>
        <w:rPr>
          <w:rFonts w:hint="eastAsia"/>
          <w:sz w:val="28"/>
          <w:lang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>53*51 4</w:t>
      </w:r>
      <w:r>
        <w:rPr>
          <w:rFonts w:hint="eastAsia"/>
          <w:szCs w:val="21"/>
          <w:u w:val="single"/>
          <w:lang w:eastAsia="zh-CN"/>
        </w:rPr>
        <w:t>Ω8-10W</w:t>
      </w:r>
      <w:r>
        <w:rPr>
          <w:rFonts w:hint="eastAsia"/>
          <w:sz w:val="28"/>
          <w:highlight w:val="darkGreen"/>
          <w:u w:val="single"/>
          <w:lang w:eastAsia="zh-CN"/>
        </w:rPr>
        <w:t>ROHS</w:t>
      </w:r>
    </w:p>
    <w:p>
      <w:pPr>
        <w:ind w:left="1831" w:leftChars="763"/>
        <w:rPr>
          <w:sz w:val="28"/>
          <w:lang w:eastAsia="zh-CN"/>
        </w:rPr>
      </w:pPr>
    </w:p>
    <w:p>
      <w:pPr>
        <w:ind w:left="1831" w:leftChars="763" w:firstLine="140" w:firstLineChars="50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>样品编号</w:t>
      </w:r>
      <w:r>
        <w:rPr>
          <w:rFonts w:hint="eastAsia"/>
          <w:sz w:val="28"/>
        </w:rPr>
        <w:t>SAMPLE NO</w:t>
      </w:r>
      <w:r>
        <w:rPr>
          <w:rFonts w:hint="eastAsia"/>
          <w:sz w:val="28"/>
          <w:lang w:eastAsia="zh-CN"/>
        </w:rPr>
        <w:t>:</w:t>
      </w:r>
      <w:r>
        <w:rPr>
          <w:sz w:val="28"/>
        </w:rPr>
        <w:t xml:space="preserve"> </w:t>
      </w:r>
      <w:r>
        <w:rPr>
          <w:rFonts w:hint="eastAsia"/>
          <w:sz w:val="28"/>
          <w:u w:val="single"/>
          <w:lang w:eastAsia="zh-CN"/>
        </w:rPr>
        <w:t xml:space="preserve"> G5351-R2004N-01FS   </w:t>
      </w:r>
    </w:p>
    <w:p>
      <w:pPr>
        <w:ind w:left="1831" w:leftChars="763"/>
        <w:rPr>
          <w:sz w:val="28"/>
          <w:lang w:eastAsia="zh-CN"/>
        </w:rPr>
      </w:pPr>
    </w:p>
    <w:p>
      <w:pPr>
        <w:ind w:left="1831" w:leftChars="763" w:firstLine="140" w:firstLineChars="50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 xml:space="preserve">日期    DATE:    </w:t>
      </w:r>
      <w:r>
        <w:rPr>
          <w:rFonts w:hint="eastAsia"/>
          <w:sz w:val="28"/>
          <w:u w:val="single"/>
          <w:lang w:eastAsia="zh-CN"/>
        </w:rPr>
        <w:t xml:space="preserve">   2023.10.18      </w:t>
      </w:r>
    </w:p>
    <w:tbl>
      <w:tblPr>
        <w:tblStyle w:val="18"/>
        <w:tblpPr w:leftFromText="180" w:rightFromText="180" w:vertAnchor="text" w:horzAnchor="margin" w:tblpY="231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83"/>
        <w:gridCol w:w="1110"/>
        <w:gridCol w:w="1757"/>
        <w:gridCol w:w="1385"/>
        <w:gridCol w:w="372"/>
        <w:gridCol w:w="1572"/>
        <w:gridCol w:w="18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2235" w:type="dxa"/>
            <w:gridSpan w:val="2"/>
            <w:vAlign w:val="center"/>
          </w:tcPr>
          <w:p>
            <w:pPr>
              <w:ind w:left="-161" w:leftChars="-67" w:firstLine="160" w:firstLineChars="67"/>
              <w:jc w:val="center"/>
            </w:pPr>
            <w:r>
              <w:rPr>
                <w:rFonts w:hint="eastAsia"/>
              </w:rPr>
              <w:t>本厂型号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OUR PART  </w:t>
            </w:r>
            <w:r>
              <w:t>NO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u w:val="single"/>
                <w:lang w:eastAsia="zh-CN"/>
              </w:rPr>
              <w:t>G5351-R2004N-01FS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  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DATE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2023.9.12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口径SIZE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lang w:eastAsia="zh-CN"/>
              </w:rPr>
              <w:t>方形53*51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全   高</w:t>
            </w:r>
          </w:p>
          <w:p>
            <w:pPr>
              <w:jc w:val="center"/>
            </w:pPr>
            <w:r>
              <w:rPr>
                <w:rFonts w:hint="eastAsia"/>
              </w:rPr>
              <w:t>TOTAL</w:t>
            </w:r>
            <w:r>
              <w:t xml:space="preserve"> </w:t>
            </w:r>
            <w:r>
              <w:rPr>
                <w:rFonts w:hint="eastAsia"/>
              </w:rPr>
              <w:t>HIGH</w:t>
            </w:r>
          </w:p>
        </w:tc>
        <w:tc>
          <w:tcPr>
            <w:tcW w:w="1943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28.2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        目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         格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 定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音圈阻抗VOICE COIL IMP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4.0±15%</w:t>
            </w: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</w:rPr>
              <w:t>HM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at 1.0V 1KHZ</w:t>
            </w:r>
            <w:r>
              <w:rPr>
                <w:rFonts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>AT DC.R 20</w:t>
            </w:r>
            <w:r>
              <w:rPr>
                <w:rFonts w:hint="eastAsia" w:ascii="宋体" w:hAnsi="宋体"/>
                <w:sz w:val="20"/>
              </w:rPr>
              <w:t>℃</w:t>
            </w:r>
            <w:r>
              <w:rPr>
                <w:rFonts w:hint="eastAsia"/>
                <w:sz w:val="20"/>
              </w:rPr>
              <w:t>(Model:</w:t>
            </w:r>
            <w:r>
              <w:rPr>
                <w:rFonts w:hint="eastAsia"/>
                <w:sz w:val="20"/>
                <w:lang w:eastAsia="zh-CN"/>
              </w:rPr>
              <w:t>152A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最低共振周波数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RESONANT FREQ. FO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tabs>
                <w:tab w:val="left" w:pos="2170"/>
              </w:tabs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110</w:t>
            </w:r>
            <w:r>
              <w:rPr>
                <w:rFonts w:hint="eastAsia"/>
                <w:sz w:val="20"/>
                <w:lang w:val="en-GB"/>
              </w:rPr>
              <w:t>±</w:t>
            </w:r>
            <w:r>
              <w:rPr>
                <w:sz w:val="20"/>
              </w:rPr>
              <w:t xml:space="preserve"> 20</w:t>
            </w:r>
            <w:r>
              <w:rPr>
                <w:rFonts w:hint="eastAsia"/>
                <w:sz w:val="20"/>
              </w:rPr>
              <w:t>% Hz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t 1.0VWITHOUT  BAFFLE(Model:7117C)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出力音压</w:t>
            </w:r>
            <w:r>
              <w:rPr>
                <w:sz w:val="20"/>
              </w:rPr>
              <w:t>OUTPUT  S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P. L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GB" w:eastAsia="zh-CN"/>
              </w:rPr>
              <w:t>85</w:t>
            </w:r>
            <w:r>
              <w:rPr>
                <w:rFonts w:hint="eastAsia"/>
                <w:sz w:val="20"/>
                <w:lang w:val="en-GB"/>
              </w:rPr>
              <w:t>±</w:t>
            </w:r>
            <w:r>
              <w:rPr>
                <w:sz w:val="20"/>
              </w:rPr>
              <w:t xml:space="preserve">3dB 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 xml:space="preserve">AT </w:t>
            </w:r>
            <w:r>
              <w:rPr>
                <w:rFonts w:hint="eastAsia"/>
                <w:sz w:val="20"/>
                <w:lang w:eastAsia="zh-CN"/>
              </w:rPr>
              <w:t>0.8,1.0,1.2,1.5K</w:t>
            </w:r>
            <w:r>
              <w:rPr>
                <w:sz w:val="20"/>
              </w:rPr>
              <w:t xml:space="preserve"> Hz</w:t>
            </w:r>
            <w:r>
              <w:rPr>
                <w:rFonts w:hint="eastAsia"/>
                <w:sz w:val="20"/>
              </w:rPr>
              <w:t xml:space="preserve"> 0.1M/0.1W</w:t>
            </w:r>
            <w:r>
              <w:rPr>
                <w:rFonts w:hint="eastAsia"/>
                <w:sz w:val="20"/>
                <w:lang w:eastAsia="zh-CN"/>
              </w:rPr>
              <w:t>(</w:t>
            </w:r>
            <w:r>
              <w:rPr>
                <w:sz w:val="20"/>
              </w:rPr>
              <w:t xml:space="preserve">sound check </w:t>
            </w: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输入功率INPUT    S. P.L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定格入力RATED  POWER  INPUT </w:t>
            </w: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rFonts w:hint="eastAsia"/>
                <w:sz w:val="20"/>
              </w:rPr>
              <w:t>W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最大入力MAX. POWER  INPUT</w:t>
            </w:r>
            <w:r>
              <w:rPr>
                <w:rFonts w:hint="eastAsia"/>
                <w:sz w:val="20"/>
                <w:lang w:eastAsia="zh-CN"/>
              </w:rPr>
              <w:t>10</w:t>
            </w:r>
            <w:r>
              <w:rPr>
                <w:rFonts w:hint="eastAsia"/>
                <w:sz w:val="20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实效周波数地域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FREQ.</w:t>
            </w:r>
            <w:r>
              <w:rPr>
                <w:rFonts w:hint="eastAsia"/>
                <w:sz w:val="20"/>
              </w:rPr>
              <w:t xml:space="preserve"> RESPONSE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-</w:t>
            </w:r>
            <w:r>
              <w:rPr>
                <w:rFonts w:hint="eastAsia"/>
                <w:sz w:val="20"/>
                <w:lang w:eastAsia="zh-CN"/>
              </w:rPr>
              <w:t xml:space="preserve"> 20 </w:t>
            </w:r>
            <w:r>
              <w:rPr>
                <w:rFonts w:hint="eastAsia"/>
                <w:sz w:val="20"/>
              </w:rPr>
              <w:t>KH</w:t>
            </w:r>
            <w:r>
              <w:rPr>
                <w:sz w:val="20"/>
              </w:rPr>
              <w:t>z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OUTPUT S</w:t>
            </w:r>
            <w:r>
              <w:rPr>
                <w:rFonts w:hint="eastAsia"/>
                <w:sz w:val="20"/>
              </w:rPr>
              <w:t>. P . L</w:t>
            </w:r>
            <w:r>
              <w:rPr>
                <w:rFonts w:hint="eastAsia"/>
                <w:sz w:val="20"/>
                <w:lang w:eastAsia="zh-CN"/>
              </w:rPr>
              <w:t>-</w:t>
            </w:r>
            <w:r>
              <w:rPr>
                <w:rFonts w:hint="eastAsia"/>
                <w:sz w:val="20"/>
              </w:rPr>
              <w:t xml:space="preserve"> 10</w:t>
            </w:r>
            <w:r>
              <w:rPr>
                <w:sz w:val="20"/>
              </w:rPr>
              <w:t>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失真率</w:t>
            </w:r>
            <w:bookmarkStart w:id="0" w:name="OLE_LINK28"/>
            <w:bookmarkStart w:id="1" w:name="OLE_LINK27"/>
            <w:r>
              <w:rPr>
                <w:rFonts w:hint="eastAsia"/>
                <w:sz w:val="20"/>
              </w:rPr>
              <w:t>DISTORTION</w:t>
            </w:r>
            <w:bookmarkEnd w:id="0"/>
            <w:bookmarkEnd w:id="1"/>
          </w:p>
        </w:tc>
        <w:tc>
          <w:tcPr>
            <w:tcW w:w="3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≤</w:t>
            </w:r>
            <w:r>
              <w:rPr>
                <w:rFonts w:hint="eastAsia"/>
                <w:sz w:val="20"/>
                <w:lang w:eastAsia="zh-CN"/>
              </w:rPr>
              <w:t xml:space="preserve"> 3 </w:t>
            </w:r>
            <w:r>
              <w:rPr>
                <w:rFonts w:hint="eastAsia"/>
                <w:sz w:val="20"/>
              </w:rPr>
              <w:t>%  MAX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t 0.1M/0.1W</w:t>
            </w:r>
            <w:r>
              <w:rPr>
                <w:rFonts w:hint="eastAsia"/>
                <w:sz w:val="20"/>
              </w:rPr>
              <w:t xml:space="preserve"> @INPUT 1000 H</w:t>
            </w:r>
            <w:r>
              <w:rPr>
                <w:sz w:val="20"/>
              </w:rPr>
              <w:t>z</w:t>
            </w:r>
            <w:r>
              <w:rPr>
                <w:rFonts w:hint="eastAsia"/>
                <w:sz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异常音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BUZZES  &amp;  RATTLES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MUST  BE  NORMAL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SIN WAVE</w:t>
            </w:r>
            <w:r>
              <w:rPr>
                <w:rFonts w:hint="eastAsia"/>
                <w:sz w:val="20"/>
                <w:lang w:eastAsia="zh-CN"/>
              </w:rPr>
              <w:t xml:space="preserve">5.65 </w:t>
            </w:r>
            <w:r>
              <w:rPr>
                <w:rFonts w:hint="eastAsia"/>
                <w:sz w:val="20"/>
              </w:rPr>
              <w:t xml:space="preserve">V </w:t>
            </w:r>
            <w:r>
              <w:rPr>
                <w:sz w:val="20"/>
              </w:rPr>
              <w:t>F</w:t>
            </w:r>
            <w:r>
              <w:rPr>
                <w:rFonts w:hint="eastAsia"/>
                <w:sz w:val="20"/>
              </w:rPr>
              <w:t xml:space="preserve">requency range： </w:t>
            </w:r>
            <w:r>
              <w:rPr>
                <w:rFonts w:hint="eastAsia"/>
                <w:sz w:val="20"/>
                <w:lang w:eastAsia="zh-CN"/>
              </w:rPr>
              <w:t>FO</w:t>
            </w:r>
            <w:r>
              <w:rPr>
                <w:rFonts w:hint="eastAsia"/>
                <w:sz w:val="20"/>
              </w:rPr>
              <w:t>-3</w:t>
            </w:r>
            <w:r>
              <w:rPr>
                <w:rFonts w:hint="eastAsia"/>
                <w:sz w:val="20"/>
                <w:lang w:eastAsia="zh-CN"/>
              </w:rPr>
              <w:t>.5K</w:t>
            </w:r>
            <w:r>
              <w:rPr>
                <w:rFonts w:hint="eastAsia"/>
                <w:sz w:val="20"/>
              </w:rPr>
              <w:t>Hz   Sweep time：0.</w:t>
            </w:r>
            <w:r>
              <w:rPr>
                <w:rFonts w:hint="eastAsia"/>
                <w:sz w:val="20"/>
                <w:lang w:eastAsia="zh-CN"/>
              </w:rPr>
              <w:t>5</w:t>
            </w:r>
            <w:r>
              <w:rPr>
                <w:rFonts w:hint="eastAsia"/>
                <w:sz w:val="20"/>
              </w:rPr>
              <w:t xml:space="preserve"> second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连续负荷LOAD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spacing w:line="380" w:lineRule="exact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White</w:t>
            </w:r>
            <w:r>
              <w:rPr>
                <w:rFonts w:hint="eastAsia"/>
                <w:color w:val="FF0000"/>
                <w:szCs w:val="21"/>
              </w:rPr>
              <w:t>　</w:t>
            </w:r>
            <w:r>
              <w:rPr>
                <w:color w:val="000000"/>
                <w:szCs w:val="21"/>
              </w:rPr>
              <w:t xml:space="preserve"> noise  for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48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hours</w:t>
            </w:r>
            <w:r>
              <w:rPr>
                <w:rFonts w:hint="eastAsia"/>
                <w:color w:val="000000"/>
                <w:szCs w:val="21"/>
              </w:rPr>
              <w:t>　</w:t>
            </w:r>
            <w:r>
              <w:rPr>
                <w:color w:val="000000"/>
                <w:szCs w:val="21"/>
              </w:rPr>
              <w:t xml:space="preserve"> @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8.0 </w:t>
            </w:r>
            <w:r>
              <w:rPr>
                <w:color w:val="000000"/>
                <w:szCs w:val="21"/>
              </w:rPr>
              <w:t>W input power.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耐热试验HEAT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ind w:left="96" w:leftChars="40"/>
              <w:rPr>
                <w:sz w:val="20"/>
              </w:rPr>
            </w:pPr>
            <w:r>
              <w:rPr>
                <w:sz w:val="20"/>
              </w:rPr>
              <w:t xml:space="preserve">Temperature : </w:t>
            </w:r>
            <w:r>
              <w:rPr>
                <w:rFonts w:hint="eastAsia"/>
                <w:sz w:val="20"/>
                <w:lang w:eastAsia="zh-CN"/>
              </w:rPr>
              <w:t>55</w:t>
            </w:r>
            <w:r>
              <w:rPr>
                <w:rFonts w:hint="eastAsia" w:ascii="宋体" w:hAnsi="宋体" w:cs="宋体"/>
                <w:sz w:val="20"/>
              </w:rPr>
              <w:t xml:space="preserve">℃;             </w:t>
            </w:r>
            <w:r>
              <w:rPr>
                <w:sz w:val="20"/>
              </w:rPr>
              <w:t xml:space="preserve">Duration : </w:t>
            </w:r>
            <w:r>
              <w:rPr>
                <w:rFonts w:hint="eastAsia"/>
                <w:sz w:val="20"/>
              </w:rPr>
              <w:t>24</w:t>
            </w:r>
            <w:r>
              <w:rPr>
                <w:sz w:val="20"/>
              </w:rPr>
              <w:t xml:space="preserve"> hours</w:t>
            </w:r>
            <w:r>
              <w:rPr>
                <w:rFonts w:hint="eastAsia"/>
                <w:sz w:val="20"/>
              </w:rPr>
              <w:t>;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Duration of recovery : 2 hours at 25</w:t>
            </w:r>
            <w:r>
              <w:rPr>
                <w:rFonts w:hint="eastAsia" w:ascii="宋体" w:hAnsi="宋体" w:cs="宋体"/>
                <w:sz w:val="20"/>
              </w:rPr>
              <w:t>℃</w:t>
            </w:r>
            <w:r>
              <w:rPr>
                <w:sz w:val="20"/>
              </w:rPr>
              <w:t xml:space="preserve"> (room temp.)</w:t>
            </w:r>
            <w:r>
              <w:rPr>
                <w:rFonts w:hint="eastAsia"/>
                <w:sz w:val="20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耐寒试验COLD TEST  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ind w:left="96" w:leftChars="40"/>
              <w:rPr>
                <w:sz w:val="20"/>
              </w:rPr>
            </w:pPr>
            <w:r>
              <w:rPr>
                <w:sz w:val="20"/>
              </w:rPr>
              <w:t>Temperature : -2</w:t>
            </w:r>
            <w:r>
              <w:rPr>
                <w:rFonts w:hint="eastAsia"/>
                <w:sz w:val="20"/>
                <w:lang w:eastAsia="zh-CN"/>
              </w:rPr>
              <w:t>0</w:t>
            </w:r>
            <w:r>
              <w:rPr>
                <w:rFonts w:hint="eastAsia"/>
                <w:sz w:val="20"/>
              </w:rPr>
              <w:t xml:space="preserve">℃;            </w:t>
            </w:r>
            <w:r>
              <w:rPr>
                <w:sz w:val="20"/>
              </w:rPr>
              <w:t xml:space="preserve">Duration : </w:t>
            </w:r>
            <w:r>
              <w:rPr>
                <w:rFonts w:hint="eastAsia"/>
                <w:sz w:val="20"/>
              </w:rPr>
              <w:t>24</w:t>
            </w:r>
            <w:r>
              <w:rPr>
                <w:sz w:val="20"/>
              </w:rPr>
              <w:t xml:space="preserve"> hours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Duration of recovery : 2 hours at 25</w:t>
            </w:r>
            <w:r>
              <w:rPr>
                <w:rFonts w:hint="eastAsia"/>
                <w:sz w:val="20"/>
              </w:rPr>
              <w:t>℃</w:t>
            </w:r>
            <w:r>
              <w:rPr>
                <w:sz w:val="20"/>
              </w:rPr>
              <w:t xml:space="preserve"> (room temp.)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耐湿试验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HUMIDITY 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ind w:left="96" w:leftChars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 : 40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rFonts w:hint="eastAsia"/>
                <w:sz w:val="20"/>
                <w:szCs w:val="20"/>
              </w:rPr>
              <w:t xml:space="preserve"> ;               </w:t>
            </w:r>
            <w:r>
              <w:rPr>
                <w:sz w:val="20"/>
                <w:szCs w:val="20"/>
              </w:rPr>
              <w:t>Relative Humidity : 90-95 ％</w:t>
            </w:r>
            <w:r>
              <w:rPr>
                <w:rFonts w:hint="eastAsia"/>
                <w:sz w:val="20"/>
                <w:szCs w:val="20"/>
              </w:rPr>
              <w:t xml:space="preserve"> ;  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Duration : 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hours</w:t>
            </w:r>
            <w:r>
              <w:rPr>
                <w:rFonts w:hint="eastAsia"/>
                <w:sz w:val="20"/>
                <w:szCs w:val="20"/>
              </w:rPr>
              <w:t xml:space="preserve"> ; </w:t>
            </w:r>
            <w:r>
              <w:rPr>
                <w:sz w:val="20"/>
                <w:szCs w:val="20"/>
              </w:rPr>
              <w:t>Duration of recovery : 2 hours at 25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 xml:space="preserve"> (room temp.)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温度循环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CYCLE   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Temperature(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 xml:space="preserve"> ) : 25→ 60→ 60→ 25→ -25→ -25→ 25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Duration : each step for 1 hour, 5 cycles(30 hours)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Duration of recovery : 2 hours at 25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 xml:space="preserve"> (room temp.)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跌落试验</w:t>
            </w:r>
            <w:r>
              <w:rPr>
                <w:sz w:val="20"/>
                <w:szCs w:val="20"/>
              </w:rPr>
              <w:t>Drop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 :</w:t>
            </w:r>
            <w:r>
              <w:rPr>
                <w:rFonts w:hint="eastAsia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Direction : concrete surface in 3 direction each with </w:t>
            </w: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 cycles.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重量WEIGHT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64.3</w:t>
            </w:r>
            <w:r>
              <w:rPr>
                <w:sz w:val="20"/>
                <w:szCs w:val="20"/>
              </w:rPr>
              <w:t>g</w:t>
            </w:r>
            <w:r>
              <w:rPr>
                <w:rFonts w:hint="eastAsia" w:ascii="宋体" w:hAnsi="宋体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磁铁MAGNET</w:t>
            </w:r>
          </w:p>
        </w:tc>
        <w:tc>
          <w:tcPr>
            <w:tcW w:w="1757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主磁/材质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Ø</w:t>
            </w:r>
            <w:r>
              <w:rPr>
                <w:sz w:val="20"/>
                <w:szCs w:val="20"/>
                <w:lang w:eastAsia="zh-CN"/>
              </w:rPr>
              <w:t>15.5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*4T/N42 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副磁/材质</w:t>
            </w:r>
          </w:p>
        </w:tc>
        <w:tc>
          <w:tcPr>
            <w:tcW w:w="1758" w:type="dxa"/>
            <w:vAlign w:val="center"/>
          </w:tcPr>
          <w:p>
            <w:pPr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 xml:space="preserve">15.5*4T/ N35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音圈规格V．C．SIZE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KSV16.28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极性REMARK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With positive voltage applied to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>
              <w:rPr>
                <w:rFonts w:hint="eastAsia"/>
                <w:b/>
                <w:sz w:val="20"/>
              </w:rPr>
              <w:t>+</w:t>
            </w:r>
            <w:r>
              <w:rPr>
                <w:b/>
                <w:sz w:val="20"/>
              </w:rPr>
              <w:t>” terminal,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 cone shall move away from pole piece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sz w:val="20"/>
              </w:rPr>
              <w:t>当正电压接至“+”的端子板时，纸盆移离上板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sz w:val="13"/>
          <w:szCs w:val="13"/>
          <w:lang w:eastAsia="zh-CN"/>
        </w:rPr>
      </w:pPr>
      <w:r>
        <w:rPr>
          <w:rFonts w:hint="eastAsia"/>
          <w:sz w:val="13"/>
          <w:szCs w:val="13"/>
        </w:rPr>
        <w:t xml:space="preserve">        </w:t>
      </w:r>
    </w:p>
    <w:p>
      <w:pPr>
        <w:pStyle w:val="9"/>
        <w:rPr>
          <w:lang w:eastAsia="zh-CN"/>
        </w:rPr>
      </w:pPr>
    </w:p>
    <w:p>
      <w:pPr>
        <w:pStyle w:val="9"/>
        <w:rPr>
          <w:i w:val="0"/>
          <w:lang w:eastAsia="zh-CN"/>
        </w:rPr>
      </w:pPr>
      <w:r>
        <w:rPr>
          <w:rFonts w:hint="eastAsia"/>
          <w:i w:val="0"/>
        </w:rPr>
        <w:t>1，Frequency Response Curve</w:t>
      </w:r>
      <w:r>
        <w:rPr>
          <w:rFonts w:hint="eastAsia"/>
          <w:i w:val="0"/>
          <w:lang w:eastAsia="zh-CN"/>
        </w:rPr>
        <w:t xml:space="preserve"> </w:t>
      </w:r>
    </w:p>
    <w:p>
      <w:pPr>
        <w:jc w:val="center"/>
        <w:rPr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6124575" cy="2709545"/>
            <wp:effectExtent l="19050" t="0" r="9525" b="0"/>
            <wp:docPr id="37" name="图片 37" descr="CT3378038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T337803832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70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20"/>
        </w:tabs>
        <w:ind w:right="25"/>
        <w:rPr>
          <w:lang w:eastAsia="zh-CN"/>
        </w:rPr>
      </w:pPr>
      <w:r>
        <w:t>2</w:t>
      </w:r>
      <w:r>
        <w:rPr>
          <w:rFonts w:hint="eastAsia"/>
        </w:rPr>
        <w:t>，</w:t>
      </w:r>
      <w:r>
        <w:t xml:space="preserve"> </w:t>
      </w:r>
      <w:r>
        <w:rPr>
          <w:sz w:val="20"/>
          <w:szCs w:val="20"/>
        </w:rPr>
        <w:t>Impedance Characteristics Curve</w:t>
      </w:r>
    </w:p>
    <w:p>
      <w:pPr>
        <w:tabs>
          <w:tab w:val="left" w:pos="4420"/>
        </w:tabs>
        <w:ind w:right="25"/>
        <w:jc w:val="center"/>
        <w:rPr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6153150" cy="2572385"/>
            <wp:effectExtent l="19050" t="0" r="0" b="0"/>
            <wp:docPr id="40" name="图片 40" descr="CT0378038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T037803832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57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20"/>
        </w:tabs>
        <w:ind w:right="25"/>
        <w:rPr>
          <w:lang w:eastAsia="zh-CN"/>
        </w:rPr>
      </w:pPr>
      <w:r>
        <w:rPr>
          <w:rFonts w:hint="eastAsia"/>
          <w:lang w:eastAsia="zh-CN"/>
        </w:rPr>
        <w:t>3，</w:t>
      </w:r>
      <w:r>
        <w:rPr>
          <w:rFonts w:hint="eastAsia"/>
          <w:sz w:val="20"/>
        </w:rPr>
        <w:t>DISTORTION</w:t>
      </w:r>
    </w:p>
    <w:p>
      <w:pPr>
        <w:jc w:val="center"/>
        <w:rPr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6048375" cy="2439670"/>
            <wp:effectExtent l="19050" t="0" r="9525" b="0"/>
            <wp:docPr id="43" name="图片 43" descr="CT2378038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T237803832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8139" cy="244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Cs w:val="21"/>
          <w:lang w:eastAsia="zh-CN"/>
        </w:rPr>
      </w:pPr>
    </w:p>
    <w:p>
      <w:pPr>
        <w:ind w:firstLine="482" w:firstLineChars="200"/>
        <w:rPr>
          <w:rFonts w:hint="eastAsia"/>
          <w:b/>
          <w:szCs w:val="21"/>
          <w:lang w:eastAsia="zh-CN"/>
        </w:rPr>
      </w:pPr>
    </w:p>
    <w:p>
      <w:pPr>
        <w:ind w:firstLine="482" w:firstLineChars="200"/>
        <w:rPr>
          <w:rFonts w:hint="eastAsia"/>
          <w:b/>
          <w:szCs w:val="21"/>
          <w:lang w:eastAsia="zh-CN"/>
        </w:rPr>
      </w:pPr>
    </w:p>
    <w:p>
      <w:pPr>
        <w:ind w:firstLine="482" w:firstLineChars="200"/>
        <w:rPr>
          <w:bCs/>
          <w:sz w:val="20"/>
          <w:szCs w:val="20"/>
        </w:rPr>
      </w:pPr>
      <w:r>
        <w:rPr>
          <w:rFonts w:hint="eastAsia"/>
          <w:b/>
          <w:szCs w:val="21"/>
        </w:rPr>
        <w:t>4.</w:t>
      </w:r>
      <w:r>
        <w:t xml:space="preserve"> </w:t>
      </w:r>
      <w:r>
        <w:rPr>
          <w:bCs/>
          <w:sz w:val="20"/>
          <w:szCs w:val="20"/>
        </w:rPr>
        <w:t xml:space="preserve">FREQUENCY MEASURING CIRCUIT </w:t>
      </w:r>
      <w:r>
        <w:rPr>
          <w:rFonts w:hint="eastAsia"/>
          <w:bCs/>
          <w:sz w:val="20"/>
          <w:szCs w:val="20"/>
        </w:rPr>
        <w:t xml:space="preserve"> </w:t>
      </w:r>
    </w:p>
    <w:p>
      <w:pPr>
        <w:tabs>
          <w:tab w:val="left" w:pos="4420"/>
        </w:tabs>
        <w:ind w:right="25" w:firstLine="360" w:firstLineChars="150"/>
        <w:jc w:val="center"/>
        <w:rPr>
          <w:b/>
          <w:szCs w:val="21"/>
          <w:lang w:eastAsia="zh-CN"/>
        </w:rPr>
      </w:pPr>
      <w:bookmarkStart w:id="2" w:name="OLE_LINK2"/>
      <w:r>
        <w:rPr>
          <w:lang w:eastAsia="zh-CN" w:bidi="ar-SA"/>
        </w:rPr>
        <w:drawing>
          <wp:inline distT="0" distB="0" distL="0" distR="0">
            <wp:extent cx="4441190" cy="2576830"/>
            <wp:effectExtent l="19050" t="0" r="0" b="0"/>
            <wp:docPr id="4" name="图片 4" descr="P${H`{0U{9J28KQYQW%KB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${H`{0U{9J28KQYQW%KBX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tabs>
          <w:tab w:val="left" w:pos="5040"/>
        </w:tabs>
        <w:spacing w:line="440" w:lineRule="exact"/>
        <w:ind w:firstLine="354" w:firstLineChars="147"/>
        <w:rPr>
          <w:bCs/>
          <w:sz w:val="20"/>
          <w:szCs w:val="20"/>
        </w:rPr>
      </w:pPr>
      <w:r>
        <w:rPr>
          <w:rFonts w:hint="eastAsia"/>
          <w:b/>
          <w:i/>
          <w:iCs/>
          <w:szCs w:val="21"/>
        </w:rPr>
        <w:t>5，</w:t>
      </w:r>
      <w:r>
        <w:rPr>
          <w:rFonts w:ascii="黑体"/>
          <w:sz w:val="20"/>
          <w:szCs w:val="20"/>
        </w:rPr>
        <w:t>DIMENSIONS</w:t>
      </w:r>
      <w:r>
        <w:rPr>
          <w:rFonts w:ascii="宋体"/>
          <w:sz w:val="20"/>
          <w:szCs w:val="20"/>
        </w:rPr>
        <w:t xml:space="preserve"> </w:t>
      </w:r>
      <w:r>
        <w:rPr>
          <w:rFonts w:hint="eastAsia" w:ascii="宋体"/>
          <w:sz w:val="20"/>
          <w:szCs w:val="20"/>
        </w:rPr>
        <w:t>(</w:t>
      </w:r>
      <w:r>
        <w:rPr>
          <w:rFonts w:ascii="宋体"/>
          <w:sz w:val="20"/>
          <w:szCs w:val="20"/>
        </w:rPr>
        <w:t>Fig.</w:t>
      </w:r>
      <w:r>
        <w:rPr>
          <w:rFonts w:hint="eastAsia" w:ascii="宋体"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)    未注公差±0.5（MM）</w:t>
      </w:r>
    </w:p>
    <w:p>
      <w:pPr>
        <w:spacing w:before="120" w:line="240" w:lineRule="exact"/>
        <w:jc w:val="center"/>
        <w:rPr>
          <w:b/>
          <w:sz w:val="36"/>
          <w:szCs w:val="36"/>
          <w:lang w:eastAsia="zh-CN"/>
        </w:rPr>
      </w:pPr>
      <w:r>
        <w:pict>
          <v:shape id="_x0000_s1026" o:spid="_x0000_s1026" o:spt="75" type="#_x0000_t75" style="position:absolute;left:0pt;margin-left:-1.75pt;margin-top:0pt;height:243.1pt;width:523.2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cropleft="12221f" croptop="10217f" cropright="14982f" cropbottom="11849f" o:title=""/>
            <o:lock v:ext="edit" aspectratio="t"/>
          </v:shape>
          <o:OLEObject Type="Embed" ProgID="AutoCAD.Drawing.23" ShapeID="_x0000_s1026" DrawAspect="Content" ObjectID="_1468075725" r:id="rId9">
            <o:LockedField>false</o:LockedField>
          </o:OLEObject>
        </w:pict>
      </w: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  <w:bookmarkStart w:id="3" w:name="_GoBack"/>
      <w:bookmarkEnd w:id="3"/>
    </w:p>
    <w:sectPr>
      <w:headerReference r:id="rId3" w:type="default"/>
      <w:pgSz w:w="11906" w:h="16838"/>
      <w:pgMar w:top="986" w:right="851" w:bottom="659" w:left="851" w:header="284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880"/>
      <w:jc w:val="center"/>
      <w:rPr>
        <w:sz w:val="44"/>
        <w:szCs w:val="44"/>
        <w:lang w:eastAsia="zh-CN"/>
      </w:rPr>
    </w:pPr>
    <w:r>
      <w:rPr>
        <w:rFonts w:hint="eastAsia"/>
        <w:sz w:val="44"/>
        <w:szCs w:val="44"/>
        <w:lang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228600</wp:posOffset>
          </wp:positionV>
          <wp:extent cx="1829435" cy="473075"/>
          <wp:effectExtent l="19050" t="0" r="0" b="0"/>
          <wp:wrapNone/>
          <wp:docPr id="1026" name="图片 33" descr="C:\Users\Administrator.SDWM-20110809IR\AppData\Roaming\Tencent\Users\1147334677\QQ\WinTemp\RichOle\J5{B9(@X9(D5F()4]]VTN{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图片 33" descr="C:\Users\Administrator.SDWM-20110809IR\AppData\Roaming\Tencent\Users\1147334677\QQ\WinTemp\RichOle\J5{B9(@X9(D5F()4]]VTN{A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l="4922" t="21107" r="1677" b="24146"/>
                  <a:stretch>
                    <a:fillRect/>
                  </a:stretch>
                </pic:blipFill>
                <pic:spPr>
                  <a:xfrm>
                    <a:off x="0" y="0"/>
                    <a:ext cx="1829435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>
    <w:pPr>
      <w:ind w:firstLine="880"/>
      <w:jc w:val="center"/>
      <w:rPr>
        <w:sz w:val="44"/>
        <w:szCs w:val="44"/>
        <w:lang w:eastAsia="zh-CN"/>
      </w:rPr>
    </w:pPr>
    <w:r>
      <w:rPr>
        <w:rFonts w:hint="eastAsia"/>
        <w:sz w:val="44"/>
        <w:szCs w:val="44"/>
        <w:lang w:eastAsia="zh-CN"/>
      </w:rPr>
      <w:t xml:space="preserve">  东莞市歌宇声学科技有限公司</w:t>
    </w:r>
  </w:p>
  <w:p>
    <w:pPr>
      <w:pStyle w:val="15"/>
      <w:pBdr>
        <w:bottom w:val="none" w:color="auto" w:sz="0" w:space="0"/>
      </w:pBdr>
      <w:rPr>
        <w:lang w:eastAsia="zh-CN"/>
      </w:rPr>
    </w:pPr>
    <w:r>
      <w:rPr>
        <w:lang w:eastAsia="zh-CN" w:bidi="ar-SA"/>
      </w:rPr>
      <w:pict>
        <v:shape id="_x0000_s3075" o:spid="_x0000_s3075" o:spt="32" type="#_x0000_t32" style="position:absolute;left:0pt;margin-left:130.15pt;margin-top:-0.25pt;height:0.05pt;width:317.5pt;z-index:251660288;mso-width-relative:page;mso-height-relative:page;" o:connectortype="straight" filled="f" coordsize="21600,21600">
          <v:path arrowok="t"/>
          <v:fill on="f" focussize="0,0"/>
          <v:stroke weight="1.75pt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20"/>
  <w:drawingGridVerticalSpacing w:val="20"/>
  <w:characterSpacingControl w:val="compressPunctuation"/>
  <w:hdrShapeDefaults>
    <o:shapelayout v:ext="edit">
      <o:idmap v:ext="edit" data="2,3"/>
      <o:rules v:ext="edit">
        <o:r id="V:Rule1" type="connector" idref="#_x0000_s3075"/>
      </o:rules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DdjYjY1MzJmNzA1MjJiOTdiNzgwYTNmMGMwNWQzYWMifQ=="/>
  </w:docVars>
  <w:rsids>
    <w:rsidRoot w:val="0005791B"/>
    <w:rsid w:val="00024711"/>
    <w:rsid w:val="00025093"/>
    <w:rsid w:val="0002524C"/>
    <w:rsid w:val="00027206"/>
    <w:rsid w:val="000303A4"/>
    <w:rsid w:val="000329FA"/>
    <w:rsid w:val="00032A7F"/>
    <w:rsid w:val="000360B4"/>
    <w:rsid w:val="00036BBD"/>
    <w:rsid w:val="00045CF2"/>
    <w:rsid w:val="00052458"/>
    <w:rsid w:val="00054411"/>
    <w:rsid w:val="0005791B"/>
    <w:rsid w:val="0006416A"/>
    <w:rsid w:val="00064448"/>
    <w:rsid w:val="00066E83"/>
    <w:rsid w:val="00072C9F"/>
    <w:rsid w:val="00073614"/>
    <w:rsid w:val="00073F0E"/>
    <w:rsid w:val="00081B3C"/>
    <w:rsid w:val="00087057"/>
    <w:rsid w:val="00087ADF"/>
    <w:rsid w:val="000904D1"/>
    <w:rsid w:val="00092321"/>
    <w:rsid w:val="000A00A5"/>
    <w:rsid w:val="000A46EE"/>
    <w:rsid w:val="000B3AA6"/>
    <w:rsid w:val="000B690A"/>
    <w:rsid w:val="000B7E7B"/>
    <w:rsid w:val="000C05D2"/>
    <w:rsid w:val="000C21DC"/>
    <w:rsid w:val="000D3428"/>
    <w:rsid w:val="000D5019"/>
    <w:rsid w:val="000D574B"/>
    <w:rsid w:val="000E536C"/>
    <w:rsid w:val="000E5BF5"/>
    <w:rsid w:val="000F2EB2"/>
    <w:rsid w:val="000F48B1"/>
    <w:rsid w:val="00101C84"/>
    <w:rsid w:val="00102296"/>
    <w:rsid w:val="00107B6B"/>
    <w:rsid w:val="001246DB"/>
    <w:rsid w:val="00125E7E"/>
    <w:rsid w:val="0014031E"/>
    <w:rsid w:val="001608E2"/>
    <w:rsid w:val="00161363"/>
    <w:rsid w:val="001657F9"/>
    <w:rsid w:val="00170554"/>
    <w:rsid w:val="00177735"/>
    <w:rsid w:val="00187033"/>
    <w:rsid w:val="001908D2"/>
    <w:rsid w:val="0019482A"/>
    <w:rsid w:val="001B1E80"/>
    <w:rsid w:val="001B2D73"/>
    <w:rsid w:val="001B2D9F"/>
    <w:rsid w:val="001B7A7D"/>
    <w:rsid w:val="001C0691"/>
    <w:rsid w:val="001D063C"/>
    <w:rsid w:val="001D5259"/>
    <w:rsid w:val="001D5881"/>
    <w:rsid w:val="001D61B4"/>
    <w:rsid w:val="001E4611"/>
    <w:rsid w:val="001F7A58"/>
    <w:rsid w:val="00200229"/>
    <w:rsid w:val="00201121"/>
    <w:rsid w:val="00202CA3"/>
    <w:rsid w:val="00205024"/>
    <w:rsid w:val="00206C3C"/>
    <w:rsid w:val="00207043"/>
    <w:rsid w:val="00211F42"/>
    <w:rsid w:val="00212604"/>
    <w:rsid w:val="0021367C"/>
    <w:rsid w:val="00217B93"/>
    <w:rsid w:val="002335B8"/>
    <w:rsid w:val="00233D4C"/>
    <w:rsid w:val="00240677"/>
    <w:rsid w:val="00242554"/>
    <w:rsid w:val="0024278D"/>
    <w:rsid w:val="00253717"/>
    <w:rsid w:val="0026598F"/>
    <w:rsid w:val="0027682C"/>
    <w:rsid w:val="002856C8"/>
    <w:rsid w:val="002866B3"/>
    <w:rsid w:val="0029389B"/>
    <w:rsid w:val="002A269C"/>
    <w:rsid w:val="002B4693"/>
    <w:rsid w:val="002B5B92"/>
    <w:rsid w:val="002B7668"/>
    <w:rsid w:val="002D2F55"/>
    <w:rsid w:val="002D6959"/>
    <w:rsid w:val="002E20A3"/>
    <w:rsid w:val="002E6635"/>
    <w:rsid w:val="002E786C"/>
    <w:rsid w:val="002F2863"/>
    <w:rsid w:val="003033F3"/>
    <w:rsid w:val="0031142D"/>
    <w:rsid w:val="00320FA0"/>
    <w:rsid w:val="0032744B"/>
    <w:rsid w:val="00331E9F"/>
    <w:rsid w:val="003421B1"/>
    <w:rsid w:val="0034233D"/>
    <w:rsid w:val="0035054F"/>
    <w:rsid w:val="00352901"/>
    <w:rsid w:val="003618B7"/>
    <w:rsid w:val="00370E79"/>
    <w:rsid w:val="00373CF0"/>
    <w:rsid w:val="00377E5F"/>
    <w:rsid w:val="00384B08"/>
    <w:rsid w:val="0038559A"/>
    <w:rsid w:val="00385A34"/>
    <w:rsid w:val="0039117F"/>
    <w:rsid w:val="003A5154"/>
    <w:rsid w:val="003B048C"/>
    <w:rsid w:val="003C3F6A"/>
    <w:rsid w:val="003C6660"/>
    <w:rsid w:val="003C7FEE"/>
    <w:rsid w:val="003E203B"/>
    <w:rsid w:val="003E67B3"/>
    <w:rsid w:val="003E7BBE"/>
    <w:rsid w:val="003F7FBE"/>
    <w:rsid w:val="00406923"/>
    <w:rsid w:val="004074DB"/>
    <w:rsid w:val="00407F63"/>
    <w:rsid w:val="004172E8"/>
    <w:rsid w:val="004254A4"/>
    <w:rsid w:val="00435A60"/>
    <w:rsid w:val="0044438F"/>
    <w:rsid w:val="004472D4"/>
    <w:rsid w:val="00454BAD"/>
    <w:rsid w:val="004579A1"/>
    <w:rsid w:val="00473CC4"/>
    <w:rsid w:val="00475B39"/>
    <w:rsid w:val="0048416D"/>
    <w:rsid w:val="00487C2E"/>
    <w:rsid w:val="004952C0"/>
    <w:rsid w:val="00495BBE"/>
    <w:rsid w:val="004A1F72"/>
    <w:rsid w:val="004C6ADB"/>
    <w:rsid w:val="004E0E86"/>
    <w:rsid w:val="004E3F33"/>
    <w:rsid w:val="004F48A7"/>
    <w:rsid w:val="004F6BBE"/>
    <w:rsid w:val="00504E42"/>
    <w:rsid w:val="00511A52"/>
    <w:rsid w:val="00511B3F"/>
    <w:rsid w:val="00515831"/>
    <w:rsid w:val="00534DF3"/>
    <w:rsid w:val="005554ED"/>
    <w:rsid w:val="00563F77"/>
    <w:rsid w:val="005922C2"/>
    <w:rsid w:val="00593A6D"/>
    <w:rsid w:val="00596E71"/>
    <w:rsid w:val="005A5473"/>
    <w:rsid w:val="005B4895"/>
    <w:rsid w:val="005B4AB9"/>
    <w:rsid w:val="005C2FE7"/>
    <w:rsid w:val="005C3646"/>
    <w:rsid w:val="005C796B"/>
    <w:rsid w:val="005E0A31"/>
    <w:rsid w:val="005E1215"/>
    <w:rsid w:val="005E2646"/>
    <w:rsid w:val="005E5498"/>
    <w:rsid w:val="005F2E17"/>
    <w:rsid w:val="0060739A"/>
    <w:rsid w:val="006119A6"/>
    <w:rsid w:val="00625930"/>
    <w:rsid w:val="00640C9C"/>
    <w:rsid w:val="00642B3D"/>
    <w:rsid w:val="00650A6B"/>
    <w:rsid w:val="0065564B"/>
    <w:rsid w:val="00666238"/>
    <w:rsid w:val="00691E7A"/>
    <w:rsid w:val="006A05F6"/>
    <w:rsid w:val="006C6B15"/>
    <w:rsid w:val="006D1FC2"/>
    <w:rsid w:val="006D6BF6"/>
    <w:rsid w:val="006F3765"/>
    <w:rsid w:val="006F4DA9"/>
    <w:rsid w:val="006F5760"/>
    <w:rsid w:val="00703DBE"/>
    <w:rsid w:val="00710EB5"/>
    <w:rsid w:val="00712289"/>
    <w:rsid w:val="00715FA4"/>
    <w:rsid w:val="00721475"/>
    <w:rsid w:val="007237D9"/>
    <w:rsid w:val="00727C18"/>
    <w:rsid w:val="0073302A"/>
    <w:rsid w:val="00744392"/>
    <w:rsid w:val="00757472"/>
    <w:rsid w:val="007669BD"/>
    <w:rsid w:val="00773954"/>
    <w:rsid w:val="00786A9C"/>
    <w:rsid w:val="00791B4B"/>
    <w:rsid w:val="00795AA6"/>
    <w:rsid w:val="0079623A"/>
    <w:rsid w:val="007972E7"/>
    <w:rsid w:val="007A0C59"/>
    <w:rsid w:val="007A2E58"/>
    <w:rsid w:val="007A7918"/>
    <w:rsid w:val="007A7D75"/>
    <w:rsid w:val="007A7E0A"/>
    <w:rsid w:val="007B1523"/>
    <w:rsid w:val="007B38D0"/>
    <w:rsid w:val="007D12D7"/>
    <w:rsid w:val="007D3EBB"/>
    <w:rsid w:val="007D46E9"/>
    <w:rsid w:val="007D6AA9"/>
    <w:rsid w:val="007D78C4"/>
    <w:rsid w:val="007E0B03"/>
    <w:rsid w:val="007E10A0"/>
    <w:rsid w:val="007F2025"/>
    <w:rsid w:val="007F44DB"/>
    <w:rsid w:val="0080015A"/>
    <w:rsid w:val="00801293"/>
    <w:rsid w:val="0080644B"/>
    <w:rsid w:val="00817C42"/>
    <w:rsid w:val="00834726"/>
    <w:rsid w:val="008516FD"/>
    <w:rsid w:val="00860B4D"/>
    <w:rsid w:val="0086292A"/>
    <w:rsid w:val="00864125"/>
    <w:rsid w:val="00866E9D"/>
    <w:rsid w:val="0086762B"/>
    <w:rsid w:val="00870970"/>
    <w:rsid w:val="00871E82"/>
    <w:rsid w:val="008750FC"/>
    <w:rsid w:val="00890AAD"/>
    <w:rsid w:val="00897467"/>
    <w:rsid w:val="00897DA8"/>
    <w:rsid w:val="008A5072"/>
    <w:rsid w:val="008A77E6"/>
    <w:rsid w:val="008B1878"/>
    <w:rsid w:val="008C1AA9"/>
    <w:rsid w:val="008E2F17"/>
    <w:rsid w:val="008F117E"/>
    <w:rsid w:val="008F3CFC"/>
    <w:rsid w:val="008F7934"/>
    <w:rsid w:val="00915623"/>
    <w:rsid w:val="00923EC0"/>
    <w:rsid w:val="00925950"/>
    <w:rsid w:val="00936DFF"/>
    <w:rsid w:val="00937F27"/>
    <w:rsid w:val="00940333"/>
    <w:rsid w:val="00944809"/>
    <w:rsid w:val="009511D5"/>
    <w:rsid w:val="00973466"/>
    <w:rsid w:val="009762E1"/>
    <w:rsid w:val="00994907"/>
    <w:rsid w:val="00995300"/>
    <w:rsid w:val="009A46BC"/>
    <w:rsid w:val="009A5E9F"/>
    <w:rsid w:val="009A7397"/>
    <w:rsid w:val="009A7626"/>
    <w:rsid w:val="009B087D"/>
    <w:rsid w:val="009B0D22"/>
    <w:rsid w:val="009B3EC3"/>
    <w:rsid w:val="009B6C16"/>
    <w:rsid w:val="009C1C43"/>
    <w:rsid w:val="009C3A1D"/>
    <w:rsid w:val="009D2A0C"/>
    <w:rsid w:val="009F45E1"/>
    <w:rsid w:val="00A00B59"/>
    <w:rsid w:val="00A202CA"/>
    <w:rsid w:val="00A31FCE"/>
    <w:rsid w:val="00A360DC"/>
    <w:rsid w:val="00A37222"/>
    <w:rsid w:val="00A416AA"/>
    <w:rsid w:val="00A461D3"/>
    <w:rsid w:val="00A46AAA"/>
    <w:rsid w:val="00A62EDD"/>
    <w:rsid w:val="00A7343E"/>
    <w:rsid w:val="00A8529E"/>
    <w:rsid w:val="00A90AE2"/>
    <w:rsid w:val="00A9202D"/>
    <w:rsid w:val="00A95B81"/>
    <w:rsid w:val="00AA07E4"/>
    <w:rsid w:val="00AB52FA"/>
    <w:rsid w:val="00AB6EAE"/>
    <w:rsid w:val="00AF2FBA"/>
    <w:rsid w:val="00AF4D76"/>
    <w:rsid w:val="00AF61DC"/>
    <w:rsid w:val="00B10CC8"/>
    <w:rsid w:val="00B15FB7"/>
    <w:rsid w:val="00B16D03"/>
    <w:rsid w:val="00B17C8A"/>
    <w:rsid w:val="00B205F2"/>
    <w:rsid w:val="00B220BE"/>
    <w:rsid w:val="00B27E01"/>
    <w:rsid w:val="00B3135F"/>
    <w:rsid w:val="00B467AB"/>
    <w:rsid w:val="00B52A1E"/>
    <w:rsid w:val="00B5562C"/>
    <w:rsid w:val="00B56275"/>
    <w:rsid w:val="00B5745F"/>
    <w:rsid w:val="00B63F39"/>
    <w:rsid w:val="00B640AF"/>
    <w:rsid w:val="00B643B1"/>
    <w:rsid w:val="00B73A9C"/>
    <w:rsid w:val="00B81D4A"/>
    <w:rsid w:val="00B83F2C"/>
    <w:rsid w:val="00B87299"/>
    <w:rsid w:val="00B9474C"/>
    <w:rsid w:val="00B950B2"/>
    <w:rsid w:val="00B955B2"/>
    <w:rsid w:val="00B969F4"/>
    <w:rsid w:val="00BB21FB"/>
    <w:rsid w:val="00BB2EDA"/>
    <w:rsid w:val="00BD0609"/>
    <w:rsid w:val="00BD37D6"/>
    <w:rsid w:val="00BD3E78"/>
    <w:rsid w:val="00BE2240"/>
    <w:rsid w:val="00BF30E2"/>
    <w:rsid w:val="00BF684A"/>
    <w:rsid w:val="00C02F46"/>
    <w:rsid w:val="00C0742E"/>
    <w:rsid w:val="00C16B3D"/>
    <w:rsid w:val="00C17729"/>
    <w:rsid w:val="00C20664"/>
    <w:rsid w:val="00C20FBE"/>
    <w:rsid w:val="00C4223F"/>
    <w:rsid w:val="00C46AF3"/>
    <w:rsid w:val="00C52226"/>
    <w:rsid w:val="00C628D3"/>
    <w:rsid w:val="00C65288"/>
    <w:rsid w:val="00C672A5"/>
    <w:rsid w:val="00C70825"/>
    <w:rsid w:val="00C74FF2"/>
    <w:rsid w:val="00C7685A"/>
    <w:rsid w:val="00C805EC"/>
    <w:rsid w:val="00C81775"/>
    <w:rsid w:val="00C87746"/>
    <w:rsid w:val="00CB4134"/>
    <w:rsid w:val="00CC30D5"/>
    <w:rsid w:val="00CC332C"/>
    <w:rsid w:val="00CC3B03"/>
    <w:rsid w:val="00CD24A0"/>
    <w:rsid w:val="00CD2A3E"/>
    <w:rsid w:val="00CD4EA4"/>
    <w:rsid w:val="00CD5A5C"/>
    <w:rsid w:val="00CE024F"/>
    <w:rsid w:val="00CE1D05"/>
    <w:rsid w:val="00CE4A13"/>
    <w:rsid w:val="00CF3C97"/>
    <w:rsid w:val="00CF6154"/>
    <w:rsid w:val="00D26AF3"/>
    <w:rsid w:val="00D270A4"/>
    <w:rsid w:val="00D27E8F"/>
    <w:rsid w:val="00D33761"/>
    <w:rsid w:val="00D34BDA"/>
    <w:rsid w:val="00D35AB6"/>
    <w:rsid w:val="00D4228F"/>
    <w:rsid w:val="00D509FD"/>
    <w:rsid w:val="00D51953"/>
    <w:rsid w:val="00D55971"/>
    <w:rsid w:val="00D5598B"/>
    <w:rsid w:val="00D71978"/>
    <w:rsid w:val="00D73CCE"/>
    <w:rsid w:val="00D802B7"/>
    <w:rsid w:val="00D819A6"/>
    <w:rsid w:val="00D83CB1"/>
    <w:rsid w:val="00D90E7F"/>
    <w:rsid w:val="00D9239A"/>
    <w:rsid w:val="00D92AE5"/>
    <w:rsid w:val="00D94794"/>
    <w:rsid w:val="00DA5226"/>
    <w:rsid w:val="00DC6D1F"/>
    <w:rsid w:val="00DD7108"/>
    <w:rsid w:val="00DE146F"/>
    <w:rsid w:val="00DE1876"/>
    <w:rsid w:val="00DF647B"/>
    <w:rsid w:val="00DF65DE"/>
    <w:rsid w:val="00E042F3"/>
    <w:rsid w:val="00E05EB0"/>
    <w:rsid w:val="00E13D78"/>
    <w:rsid w:val="00E316F7"/>
    <w:rsid w:val="00E37CC4"/>
    <w:rsid w:val="00E41D1F"/>
    <w:rsid w:val="00E4432D"/>
    <w:rsid w:val="00E474EC"/>
    <w:rsid w:val="00E479D1"/>
    <w:rsid w:val="00E47A81"/>
    <w:rsid w:val="00E7112B"/>
    <w:rsid w:val="00E7435B"/>
    <w:rsid w:val="00E77715"/>
    <w:rsid w:val="00E93031"/>
    <w:rsid w:val="00E94C5D"/>
    <w:rsid w:val="00EC0E2D"/>
    <w:rsid w:val="00EC1BC7"/>
    <w:rsid w:val="00EC52D4"/>
    <w:rsid w:val="00ED7DF2"/>
    <w:rsid w:val="00EE3663"/>
    <w:rsid w:val="00EE4DCD"/>
    <w:rsid w:val="00EF4A53"/>
    <w:rsid w:val="00F05E79"/>
    <w:rsid w:val="00F130D3"/>
    <w:rsid w:val="00F226A8"/>
    <w:rsid w:val="00F22CEE"/>
    <w:rsid w:val="00F421EA"/>
    <w:rsid w:val="00F62A7D"/>
    <w:rsid w:val="00F73401"/>
    <w:rsid w:val="00F76D19"/>
    <w:rsid w:val="00F774F2"/>
    <w:rsid w:val="00F828F3"/>
    <w:rsid w:val="00F94F23"/>
    <w:rsid w:val="00FA4A68"/>
    <w:rsid w:val="00FA4F99"/>
    <w:rsid w:val="00FC340C"/>
    <w:rsid w:val="00FC61E6"/>
    <w:rsid w:val="00FD1EDE"/>
    <w:rsid w:val="00FE0308"/>
    <w:rsid w:val="00FE0C39"/>
    <w:rsid w:val="00FE3808"/>
    <w:rsid w:val="00FE5C15"/>
    <w:rsid w:val="00FF2967"/>
    <w:rsid w:val="00FF5182"/>
    <w:rsid w:val="00FF609F"/>
    <w:rsid w:val="045521B4"/>
    <w:rsid w:val="07E268FB"/>
    <w:rsid w:val="092B7427"/>
    <w:rsid w:val="0C791913"/>
    <w:rsid w:val="0F023965"/>
    <w:rsid w:val="10815689"/>
    <w:rsid w:val="1E170261"/>
    <w:rsid w:val="202C58C6"/>
    <w:rsid w:val="20D758EF"/>
    <w:rsid w:val="2C6A2A10"/>
    <w:rsid w:val="34C91EE4"/>
    <w:rsid w:val="3E5C1BD0"/>
    <w:rsid w:val="444A2645"/>
    <w:rsid w:val="4C5E1547"/>
    <w:rsid w:val="514214C5"/>
    <w:rsid w:val="5BD26C87"/>
    <w:rsid w:val="5C0167AF"/>
    <w:rsid w:val="5E521A29"/>
    <w:rsid w:val="656F59B6"/>
    <w:rsid w:val="6A9351A8"/>
    <w:rsid w:val="71DB04C9"/>
    <w:rsid w:val="721F38C9"/>
    <w:rsid w:val="74A8387A"/>
    <w:rsid w:val="77B6253B"/>
    <w:rsid w:val="78D2084C"/>
    <w:rsid w:val="7B5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7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6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Date"/>
    <w:basedOn w:val="1"/>
    <w:next w:val="1"/>
    <w:qFormat/>
    <w:uiPriority w:val="0"/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17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rFonts w:ascii="Calibri" w:hAnsi="Calibri"/>
      <w:b/>
      <w:i/>
      <w:iCs/>
    </w:rPr>
  </w:style>
  <w:style w:type="character" w:customStyle="1" w:styleId="22">
    <w:name w:val="fontstyle01"/>
    <w:basedOn w:val="19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23">
    <w:name w:val="fontstyle11"/>
    <w:basedOn w:val="19"/>
    <w:uiPriority w:val="0"/>
    <w:rPr>
      <w:rFonts w:hint="eastAsia" w:ascii="MingLiU" w:hAnsi="MingLiU" w:eastAsia="MingLiU"/>
      <w:color w:val="000000"/>
      <w:sz w:val="18"/>
      <w:szCs w:val="18"/>
    </w:rPr>
  </w:style>
  <w:style w:type="character" w:customStyle="1" w:styleId="24">
    <w:name w:val="basic-word"/>
    <w:basedOn w:val="19"/>
    <w:qFormat/>
    <w:uiPriority w:val="0"/>
  </w:style>
  <w:style w:type="character" w:customStyle="1" w:styleId="25">
    <w:name w:val="fontstyle21"/>
    <w:basedOn w:val="19"/>
    <w:qFormat/>
    <w:uiPriority w:val="0"/>
    <w:rPr>
      <w:rFonts w:hint="eastAsia" w:ascii="MingLiU" w:hAnsi="MingLiU" w:eastAsia="MingLiU"/>
      <w:color w:val="000000"/>
      <w:sz w:val="18"/>
      <w:szCs w:val="18"/>
    </w:rPr>
  </w:style>
  <w:style w:type="character" w:customStyle="1" w:styleId="26">
    <w:name w:val="标题 8 Char"/>
    <w:basedOn w:val="19"/>
    <w:link w:val="9"/>
    <w:uiPriority w:val="9"/>
    <w:rPr>
      <w:i/>
      <w:iCs/>
      <w:sz w:val="24"/>
      <w:szCs w:val="24"/>
    </w:rPr>
  </w:style>
  <w:style w:type="character" w:customStyle="1" w:styleId="27">
    <w:name w:val="标题 7 Char"/>
    <w:basedOn w:val="19"/>
    <w:link w:val="8"/>
    <w:qFormat/>
    <w:uiPriority w:val="9"/>
    <w:rPr>
      <w:sz w:val="24"/>
      <w:szCs w:val="24"/>
    </w:rPr>
  </w:style>
  <w:style w:type="character" w:customStyle="1" w:styleId="28">
    <w:name w:val="标题 Char"/>
    <w:basedOn w:val="19"/>
    <w:link w:val="17"/>
    <w:uiPriority w:val="1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9">
    <w:name w:val="标题 1 Char"/>
    <w:basedOn w:val="19"/>
    <w:link w:val="2"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30">
    <w:name w:val="标题 2 Char"/>
    <w:basedOn w:val="19"/>
    <w:link w:val="3"/>
    <w:uiPriority w:val="9"/>
    <w:rPr>
      <w:rFonts w:ascii="Cambria" w:hAnsi="Cambria" w:eastAsia="宋体" w:cs="Arial"/>
      <w:b/>
      <w:bCs/>
      <w:i/>
      <w:iCs/>
      <w:sz w:val="28"/>
      <w:szCs w:val="28"/>
    </w:rPr>
  </w:style>
  <w:style w:type="character" w:customStyle="1" w:styleId="31">
    <w:name w:val="标题 3 Char"/>
    <w:basedOn w:val="19"/>
    <w:link w:val="4"/>
    <w:qFormat/>
    <w:uiPriority w:val="9"/>
    <w:rPr>
      <w:rFonts w:ascii="Cambria" w:hAnsi="Cambria" w:eastAsia="宋体" w:cs="Arial"/>
      <w:b/>
      <w:bCs/>
      <w:sz w:val="26"/>
      <w:szCs w:val="26"/>
    </w:rPr>
  </w:style>
  <w:style w:type="character" w:customStyle="1" w:styleId="32">
    <w:name w:val="标题 4 Char"/>
    <w:basedOn w:val="19"/>
    <w:link w:val="5"/>
    <w:uiPriority w:val="9"/>
    <w:rPr>
      <w:b/>
      <w:bCs/>
      <w:sz w:val="28"/>
      <w:szCs w:val="28"/>
    </w:rPr>
  </w:style>
  <w:style w:type="character" w:customStyle="1" w:styleId="33">
    <w:name w:val="标题 5 Char"/>
    <w:basedOn w:val="19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4">
    <w:name w:val="标题 6 Char"/>
    <w:basedOn w:val="19"/>
    <w:link w:val="7"/>
    <w:semiHidden/>
    <w:qFormat/>
    <w:uiPriority w:val="9"/>
    <w:rPr>
      <w:b/>
      <w:bCs/>
    </w:rPr>
  </w:style>
  <w:style w:type="character" w:customStyle="1" w:styleId="35">
    <w:name w:val="标题 9 Char"/>
    <w:basedOn w:val="19"/>
    <w:link w:val="10"/>
    <w:semiHidden/>
    <w:uiPriority w:val="9"/>
    <w:rPr>
      <w:rFonts w:ascii="Cambria" w:hAnsi="Cambria" w:eastAsia="宋体"/>
    </w:rPr>
  </w:style>
  <w:style w:type="character" w:customStyle="1" w:styleId="36">
    <w:name w:val="副标题 Char"/>
    <w:basedOn w:val="19"/>
    <w:link w:val="16"/>
    <w:uiPriority w:val="11"/>
    <w:rPr>
      <w:rFonts w:ascii="Cambria" w:hAnsi="Cambria" w:eastAsia="宋体"/>
      <w:sz w:val="24"/>
      <w:szCs w:val="24"/>
    </w:rPr>
  </w:style>
  <w:style w:type="paragraph" w:styleId="37">
    <w:name w:val="No Spacing"/>
    <w:basedOn w:val="1"/>
    <w:qFormat/>
    <w:uiPriority w:val="1"/>
    <w:rPr>
      <w:szCs w:val="32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</w:rPr>
  </w:style>
  <w:style w:type="character" w:customStyle="1" w:styleId="40">
    <w:name w:val="引用 Char"/>
    <w:basedOn w:val="19"/>
    <w:link w:val="39"/>
    <w:uiPriority w:val="29"/>
    <w:rPr>
      <w:i/>
      <w:sz w:val="24"/>
      <w:szCs w:val="24"/>
    </w:rPr>
  </w:style>
  <w:style w:type="paragraph" w:styleId="41">
    <w:name w:val="Intense Quote"/>
    <w:basedOn w:val="1"/>
    <w:next w:val="1"/>
    <w:link w:val="42"/>
    <w:qFormat/>
    <w:uiPriority w:val="30"/>
    <w:pPr>
      <w:ind w:left="720" w:right="720"/>
    </w:pPr>
    <w:rPr>
      <w:b/>
      <w:i/>
      <w:szCs w:val="22"/>
    </w:rPr>
  </w:style>
  <w:style w:type="character" w:customStyle="1" w:styleId="42">
    <w:name w:val="明显引用 Char"/>
    <w:basedOn w:val="19"/>
    <w:link w:val="41"/>
    <w:uiPriority w:val="30"/>
    <w:rPr>
      <w:b/>
      <w:i/>
      <w:sz w:val="24"/>
    </w:rPr>
  </w:style>
  <w:style w:type="character" w:customStyle="1" w:styleId="43">
    <w:name w:val="Subtle Emphasis"/>
    <w:qFormat/>
    <w:uiPriority w:val="19"/>
    <w:rPr>
      <w:i/>
      <w:color w:val="5A5A5A"/>
    </w:rPr>
  </w:style>
  <w:style w:type="character" w:customStyle="1" w:styleId="44">
    <w:name w:val="Intense Emphasis"/>
    <w:basedOn w:val="19"/>
    <w:qFormat/>
    <w:uiPriority w:val="21"/>
    <w:rPr>
      <w:b/>
      <w:i/>
      <w:sz w:val="24"/>
      <w:szCs w:val="24"/>
      <w:u w:val="single"/>
    </w:rPr>
  </w:style>
  <w:style w:type="character" w:customStyle="1" w:styleId="45">
    <w:name w:val="Subtle Reference"/>
    <w:basedOn w:val="19"/>
    <w:qFormat/>
    <w:uiPriority w:val="31"/>
    <w:rPr>
      <w:sz w:val="24"/>
      <w:szCs w:val="24"/>
      <w:u w:val="single"/>
    </w:rPr>
  </w:style>
  <w:style w:type="character" w:customStyle="1" w:styleId="46">
    <w:name w:val="Intense Reference"/>
    <w:basedOn w:val="19"/>
    <w:qFormat/>
    <w:uiPriority w:val="32"/>
    <w:rPr>
      <w:b/>
      <w:sz w:val="24"/>
      <w:u w:val="single"/>
    </w:rPr>
  </w:style>
  <w:style w:type="character" w:customStyle="1" w:styleId="47">
    <w:name w:val="Book Title"/>
    <w:basedOn w:val="19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dministrator.SDWM-20110809IR\AppData\Roaming\Tencent\Users\1147334677\QQ\WinTemp\RichOle\J5%25257bB9(@X9(D5F()4%25255d%25255dVTN%25257bA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G36-U1604N-04A&#65288;20230331&#65289;BOM%20PU&#21333;&#30913;3.0\G36-U1604N-04A&#65288;20230401&#65289;&#21333;&#30913;16&#33455;&#23567;&#20302;&#38899;\G36-U1604N-04A-1&#65288;20230101&#65289;&#21333;&#30913;16&#33455;&#23567;&#20302;&#38899;&#30452;&#2412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50A5B4-B458-4627-8B21-6BCA00B6A0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G36-U1604N-04A-1（20230101）单磁16芯小低音直帽</Template>
  <Company>深圳良音公司</Company>
  <Pages>4</Pages>
  <Words>338</Words>
  <Characters>1932</Characters>
  <Lines>16</Lines>
  <Paragraphs>4</Paragraphs>
  <TotalTime>512</TotalTime>
  <ScaleCrop>false</ScaleCrop>
  <LinksUpToDate>false</LinksUpToDate>
  <CharactersWithSpaces>2266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2023-10-18T01:40:00Z</dcterms:created>
  <dc:creator>ASUS</dc:creator>
  <cp:lastModifiedBy>再再</cp:lastModifiedBy>
  <cp:lastPrinted>2023-06-29T07:04:00Z</cp:lastPrinted>
  <dcterms:modified xsi:type="dcterms:W3CDTF">2023-11-17T02:44:38Z</dcterms:modified>
  <dc:title>CAT 制品规格书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CA64BF041C704DC9A1838AB025DDCBAA</vt:lpwstr>
  </property>
</Properties>
</file>